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010" w:rsidRPr="008B6D0C" w:rsidRDefault="00432010" w:rsidP="00432010">
      <w:pPr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 xml:space="preserve">                     </w:t>
      </w:r>
      <w:r w:rsidRPr="008B6D0C">
        <w:rPr>
          <w:b/>
          <w:bCs/>
          <w:sz w:val="28"/>
          <w:szCs w:val="28"/>
        </w:rPr>
        <w:t xml:space="preserve">Открытый урок математики.  3 «А» класс.             </w:t>
      </w:r>
      <w:r w:rsidRPr="008B6D0C">
        <w:rPr>
          <w:b/>
          <w:bCs/>
          <w:i/>
          <w:sz w:val="28"/>
          <w:szCs w:val="28"/>
        </w:rPr>
        <w:t>02.02.15</w:t>
      </w:r>
      <w:r w:rsidRPr="008B6D0C">
        <w:rPr>
          <w:b/>
          <w:bCs/>
          <w:sz w:val="28"/>
          <w:szCs w:val="28"/>
        </w:rPr>
        <w:t xml:space="preserve">  </w:t>
      </w:r>
    </w:p>
    <w:p w:rsidR="00432010" w:rsidRPr="004D769E" w:rsidRDefault="00432010" w:rsidP="00432010">
      <w:pPr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Тема</w:t>
      </w:r>
      <w:proofErr w:type="gramStart"/>
      <w:r>
        <w:rPr>
          <w:b/>
          <w:bCs/>
          <w:sz w:val="24"/>
          <w:szCs w:val="24"/>
        </w:rPr>
        <w:t xml:space="preserve"> :</w:t>
      </w:r>
      <w:proofErr w:type="gramEnd"/>
      <w:r>
        <w:rPr>
          <w:b/>
          <w:bCs/>
          <w:sz w:val="24"/>
          <w:szCs w:val="24"/>
        </w:rPr>
        <w:t xml:space="preserve">    </w:t>
      </w:r>
      <w:r w:rsidRPr="004D769E">
        <w:rPr>
          <w:rFonts w:cstheme="majorBidi"/>
          <w:sz w:val="24"/>
          <w:szCs w:val="24"/>
        </w:rPr>
        <w:t>Случаи деления вида 87:29; 66:11.</w:t>
      </w:r>
    </w:p>
    <w:p w:rsidR="00432010" w:rsidRPr="004D769E" w:rsidRDefault="00432010" w:rsidP="00432010">
      <w:pPr>
        <w:spacing w:before="100" w:beforeAutospacing="1" w:after="100" w:afterAutospacing="1" w:line="240" w:lineRule="auto"/>
        <w:jc w:val="both"/>
        <w:rPr>
          <w:rFonts w:eastAsia="Times New Roman" w:cs="Tahoma"/>
          <w:color w:val="333333"/>
          <w:sz w:val="24"/>
          <w:szCs w:val="24"/>
          <w:lang w:eastAsia="ru-RU"/>
        </w:rPr>
      </w:pPr>
      <w:r w:rsidRPr="004D769E">
        <w:rPr>
          <w:rFonts w:cstheme="majorBidi"/>
          <w:b/>
          <w:bCs/>
          <w:sz w:val="24"/>
          <w:szCs w:val="24"/>
        </w:rPr>
        <w:t xml:space="preserve">Цель урока: </w:t>
      </w:r>
      <w:r>
        <w:rPr>
          <w:rFonts w:eastAsia="Times New Roman" w:cs="Tahoma"/>
          <w:color w:val="333333"/>
          <w:sz w:val="24"/>
          <w:szCs w:val="24"/>
          <w:lang w:eastAsia="ru-RU"/>
        </w:rPr>
        <w:t xml:space="preserve">      </w:t>
      </w:r>
      <w:r w:rsidRPr="004D769E">
        <w:rPr>
          <w:rFonts w:eastAsia="Times New Roman" w:cs="Tahoma"/>
          <w:color w:val="333333"/>
          <w:sz w:val="24"/>
          <w:szCs w:val="24"/>
          <w:lang w:eastAsia="ru-RU"/>
        </w:rPr>
        <w:t xml:space="preserve">Научить делить двузначное число </w:t>
      </w:r>
      <w:proofErr w:type="gramStart"/>
      <w:r w:rsidRPr="004D769E">
        <w:rPr>
          <w:rFonts w:eastAsia="Times New Roman" w:cs="Tahoma"/>
          <w:color w:val="333333"/>
          <w:sz w:val="24"/>
          <w:szCs w:val="24"/>
          <w:lang w:eastAsia="ru-RU"/>
        </w:rPr>
        <w:t>на</w:t>
      </w:r>
      <w:proofErr w:type="gramEnd"/>
      <w:r w:rsidRPr="004D769E">
        <w:rPr>
          <w:rFonts w:eastAsia="Times New Roman" w:cs="Tahoma"/>
          <w:color w:val="333333"/>
          <w:sz w:val="24"/>
          <w:szCs w:val="24"/>
          <w:lang w:eastAsia="ru-RU"/>
        </w:rPr>
        <w:t xml:space="preserve"> двузначное способом подбора.</w:t>
      </w:r>
    </w:p>
    <w:p w:rsidR="00432010" w:rsidRPr="004D769E" w:rsidRDefault="00432010" w:rsidP="00432010">
      <w:pPr>
        <w:rPr>
          <w:rFonts w:cstheme="majorBidi"/>
          <w:b/>
          <w:bCs/>
          <w:sz w:val="24"/>
          <w:szCs w:val="24"/>
        </w:rPr>
      </w:pPr>
      <w:r w:rsidRPr="004D769E">
        <w:rPr>
          <w:rFonts w:cstheme="majorBidi"/>
          <w:b/>
          <w:bCs/>
          <w:sz w:val="24"/>
          <w:szCs w:val="24"/>
        </w:rPr>
        <w:t>Задачи урока:</w:t>
      </w:r>
    </w:p>
    <w:p w:rsidR="00432010" w:rsidRPr="004D769E" w:rsidRDefault="00432010" w:rsidP="0043201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ahoma"/>
          <w:color w:val="333333"/>
          <w:sz w:val="24"/>
          <w:szCs w:val="24"/>
          <w:lang w:eastAsia="ru-RU"/>
        </w:rPr>
      </w:pPr>
      <w:r w:rsidRPr="004D769E">
        <w:rPr>
          <w:rFonts w:eastAsia="Times New Roman" w:cs="Tahoma"/>
          <w:color w:val="333333"/>
          <w:sz w:val="24"/>
          <w:szCs w:val="24"/>
          <w:lang w:eastAsia="ru-RU"/>
        </w:rPr>
        <w:t xml:space="preserve">Закрепить ранее изученные случаи </w:t>
      </w:r>
      <w:r>
        <w:rPr>
          <w:rFonts w:eastAsia="Times New Roman" w:cs="Tahoma"/>
          <w:color w:val="333333"/>
          <w:sz w:val="24"/>
          <w:szCs w:val="24"/>
          <w:lang w:eastAsia="ru-RU"/>
        </w:rPr>
        <w:t xml:space="preserve">табличного и </w:t>
      </w:r>
      <w:proofErr w:type="spellStart"/>
      <w:r w:rsidRPr="004D769E">
        <w:rPr>
          <w:rFonts w:eastAsia="Times New Roman" w:cs="Tahoma"/>
          <w:color w:val="333333"/>
          <w:sz w:val="24"/>
          <w:szCs w:val="24"/>
          <w:lang w:eastAsia="ru-RU"/>
        </w:rPr>
        <w:t>внетабличного</w:t>
      </w:r>
      <w:proofErr w:type="spellEnd"/>
      <w:r w:rsidRPr="004D769E">
        <w:rPr>
          <w:rFonts w:eastAsia="Times New Roman" w:cs="Tahoma"/>
          <w:color w:val="333333"/>
          <w:sz w:val="24"/>
          <w:szCs w:val="24"/>
          <w:lang w:eastAsia="ru-RU"/>
        </w:rPr>
        <w:t xml:space="preserve"> умножения и деления.</w:t>
      </w:r>
    </w:p>
    <w:p w:rsidR="00432010" w:rsidRPr="004D769E" w:rsidRDefault="00432010" w:rsidP="0043201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ahoma"/>
          <w:color w:val="333333"/>
          <w:sz w:val="24"/>
          <w:szCs w:val="24"/>
          <w:lang w:eastAsia="ru-RU"/>
        </w:rPr>
      </w:pPr>
      <w:r w:rsidRPr="004D769E">
        <w:rPr>
          <w:rFonts w:eastAsia="Times New Roman" w:cs="Tahoma"/>
          <w:color w:val="333333"/>
          <w:sz w:val="24"/>
          <w:szCs w:val="24"/>
          <w:lang w:eastAsia="ru-RU"/>
        </w:rPr>
        <w:t xml:space="preserve">Развивать вычислительные навыки и </w:t>
      </w:r>
      <w:r>
        <w:rPr>
          <w:rFonts w:eastAsia="Times New Roman" w:cs="Tahoma"/>
          <w:color w:val="333333"/>
          <w:sz w:val="24"/>
          <w:szCs w:val="24"/>
          <w:lang w:eastAsia="ru-RU"/>
        </w:rPr>
        <w:t>умение решать составные задачи.</w:t>
      </w:r>
    </w:p>
    <w:p w:rsidR="00432010" w:rsidRDefault="00432010" w:rsidP="00432010">
      <w:pPr>
        <w:pStyle w:val="a4"/>
        <w:numPr>
          <w:ilvl w:val="0"/>
          <w:numId w:val="2"/>
        </w:numPr>
        <w:rPr>
          <w:rFonts w:cstheme="majorBidi"/>
          <w:sz w:val="24"/>
          <w:szCs w:val="24"/>
        </w:rPr>
      </w:pPr>
      <w:r w:rsidRPr="004D769E">
        <w:rPr>
          <w:rFonts w:cstheme="majorBidi"/>
          <w:sz w:val="24"/>
          <w:szCs w:val="24"/>
        </w:rPr>
        <w:t>Развивать умение сравнивать, анализировать, рассуждать</w:t>
      </w:r>
    </w:p>
    <w:p w:rsidR="00432010" w:rsidRPr="004D769E" w:rsidRDefault="00432010" w:rsidP="00432010">
      <w:pPr>
        <w:pStyle w:val="a4"/>
        <w:numPr>
          <w:ilvl w:val="0"/>
          <w:numId w:val="2"/>
        </w:numPr>
        <w:rPr>
          <w:rFonts w:cstheme="majorBidi"/>
          <w:sz w:val="24"/>
          <w:szCs w:val="24"/>
        </w:rPr>
      </w:pPr>
      <w:r w:rsidRPr="004D769E">
        <w:rPr>
          <w:rFonts w:eastAsia="Times New Roman" w:cs="Tahoma"/>
          <w:color w:val="333333"/>
          <w:sz w:val="24"/>
          <w:szCs w:val="24"/>
          <w:lang w:eastAsia="ru-RU"/>
        </w:rPr>
        <w:t>Воспитывать усидчивость, аккуратность, внимание</w:t>
      </w:r>
    </w:p>
    <w:p w:rsidR="00432010" w:rsidRDefault="00432010" w:rsidP="00432010">
      <w:pPr>
        <w:spacing w:after="120" w:line="240" w:lineRule="atLeast"/>
        <w:rPr>
          <w:rFonts w:eastAsia="Times New Roman" w:cs="Helvetica"/>
          <w:bCs/>
          <w:color w:val="333333"/>
          <w:sz w:val="24"/>
          <w:szCs w:val="24"/>
          <w:lang w:eastAsia="ru-RU"/>
        </w:rPr>
      </w:pPr>
      <w:r>
        <w:rPr>
          <w:rFonts w:eastAsia="Times New Roman" w:cs="Helvetica"/>
          <w:b/>
          <w:bCs/>
          <w:color w:val="333333"/>
          <w:sz w:val="24"/>
          <w:szCs w:val="24"/>
          <w:lang w:eastAsia="ru-RU"/>
        </w:rPr>
        <w:t xml:space="preserve">Технология:   </w:t>
      </w:r>
      <w:proofErr w:type="spellStart"/>
      <w:r>
        <w:rPr>
          <w:rFonts w:eastAsia="Times New Roman" w:cs="Helvetica"/>
          <w:bCs/>
          <w:color w:val="333333"/>
          <w:sz w:val="24"/>
          <w:szCs w:val="24"/>
          <w:lang w:eastAsia="ru-RU"/>
        </w:rPr>
        <w:t>коммуникативно</w:t>
      </w:r>
      <w:proofErr w:type="spellEnd"/>
      <w:r>
        <w:rPr>
          <w:rFonts w:eastAsia="Times New Roman" w:cs="Helvetica"/>
          <w:bCs/>
          <w:color w:val="333333"/>
          <w:sz w:val="24"/>
          <w:szCs w:val="24"/>
          <w:lang w:eastAsia="ru-RU"/>
        </w:rPr>
        <w:t xml:space="preserve"> – диалоговая.</w:t>
      </w:r>
    </w:p>
    <w:p w:rsidR="00432010" w:rsidRPr="00DE3DB8" w:rsidRDefault="00432010" w:rsidP="00432010">
      <w:pPr>
        <w:spacing w:after="120" w:line="240" w:lineRule="atLeast"/>
        <w:rPr>
          <w:rFonts w:eastAsia="Times New Roman" w:cs="Helvetica"/>
          <w:color w:val="333333"/>
          <w:sz w:val="24"/>
          <w:szCs w:val="24"/>
          <w:lang w:eastAsia="ru-RU"/>
        </w:rPr>
      </w:pPr>
      <w:r w:rsidRPr="008B6D0C">
        <w:rPr>
          <w:rFonts w:eastAsia="Times New Roman" w:cs="Helvetica"/>
          <w:b/>
          <w:bCs/>
          <w:color w:val="333333"/>
          <w:sz w:val="24"/>
          <w:szCs w:val="24"/>
          <w:lang w:eastAsia="ru-RU"/>
        </w:rPr>
        <w:t xml:space="preserve">Тип урока: </w:t>
      </w:r>
      <w:r>
        <w:rPr>
          <w:rFonts w:eastAsia="Times New Roman" w:cs="Helvetica"/>
          <w:b/>
          <w:bCs/>
          <w:color w:val="333333"/>
          <w:sz w:val="24"/>
          <w:szCs w:val="24"/>
          <w:lang w:eastAsia="ru-RU"/>
        </w:rPr>
        <w:t xml:space="preserve">   </w:t>
      </w:r>
      <w:r w:rsidRPr="008B6D0C">
        <w:rPr>
          <w:rFonts w:eastAsia="Times New Roman" w:cs="Helvetica"/>
          <w:color w:val="333333"/>
          <w:sz w:val="24"/>
          <w:szCs w:val="24"/>
          <w:lang w:eastAsia="ru-RU"/>
        </w:rPr>
        <w:t>изучение нового материала.</w:t>
      </w:r>
    </w:p>
    <w:p w:rsidR="00432010" w:rsidRPr="004D769E" w:rsidRDefault="00432010" w:rsidP="00432010">
      <w:pPr>
        <w:spacing w:after="120" w:line="240" w:lineRule="atLeast"/>
        <w:rPr>
          <w:rFonts w:eastAsia="Times New Roman" w:cs="Helvetica"/>
          <w:color w:val="333333"/>
          <w:sz w:val="24"/>
          <w:szCs w:val="24"/>
          <w:lang w:eastAsia="ru-RU"/>
        </w:rPr>
      </w:pPr>
      <w:r w:rsidRPr="004D769E">
        <w:rPr>
          <w:rFonts w:eastAsia="Times New Roman" w:cs="Helvetica"/>
          <w:b/>
          <w:bCs/>
          <w:color w:val="333333"/>
          <w:sz w:val="24"/>
          <w:szCs w:val="24"/>
          <w:lang w:eastAsia="ru-RU"/>
        </w:rPr>
        <w:t xml:space="preserve">Оборудование: </w:t>
      </w:r>
      <w:r>
        <w:rPr>
          <w:rFonts w:eastAsia="Times New Roman" w:cs="Helvetica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DE3DB8">
        <w:rPr>
          <w:rFonts w:eastAsia="Times New Roman" w:cs="Helvetica"/>
          <w:bCs/>
          <w:color w:val="333333"/>
          <w:sz w:val="24"/>
          <w:szCs w:val="24"/>
          <w:lang w:eastAsia="ru-RU"/>
        </w:rPr>
        <w:t>Макбуки</w:t>
      </w:r>
      <w:proofErr w:type="spellEnd"/>
      <w:r>
        <w:rPr>
          <w:rFonts w:eastAsia="Times New Roman" w:cs="Helvetica"/>
          <w:color w:val="333333"/>
          <w:sz w:val="24"/>
          <w:szCs w:val="24"/>
          <w:lang w:eastAsia="ru-RU"/>
        </w:rPr>
        <w:t xml:space="preserve">, электронная доска, </w:t>
      </w:r>
      <w:r w:rsidRPr="004D769E">
        <w:rPr>
          <w:rFonts w:eastAsia="Times New Roman" w:cs="Helvetica"/>
          <w:color w:val="333333"/>
          <w:sz w:val="24"/>
          <w:szCs w:val="24"/>
          <w:lang w:eastAsia="ru-RU"/>
        </w:rPr>
        <w:t>карточки с заданием.</w:t>
      </w:r>
    </w:p>
    <w:p w:rsidR="00432010" w:rsidRDefault="00432010" w:rsidP="00432010">
      <w:pPr>
        <w:spacing w:after="120" w:line="240" w:lineRule="atLeast"/>
        <w:rPr>
          <w:rFonts w:eastAsia="Times New Roman" w:cs="Helvetica"/>
          <w:color w:val="333333"/>
          <w:sz w:val="24"/>
          <w:szCs w:val="24"/>
          <w:lang w:eastAsia="ru-RU"/>
        </w:rPr>
      </w:pPr>
      <w:r w:rsidRPr="004D769E">
        <w:rPr>
          <w:rFonts w:eastAsia="Times New Roman" w:cs="Helvetica"/>
          <w:b/>
          <w:bCs/>
          <w:color w:val="333333"/>
          <w:sz w:val="24"/>
          <w:szCs w:val="24"/>
          <w:lang w:eastAsia="ru-RU"/>
        </w:rPr>
        <w:t xml:space="preserve">Ожидаемый результат: </w:t>
      </w:r>
      <w:r w:rsidRPr="004D769E">
        <w:rPr>
          <w:rFonts w:eastAsia="Times New Roman" w:cs="Helvetica"/>
          <w:color w:val="333333"/>
          <w:sz w:val="24"/>
          <w:szCs w:val="24"/>
          <w:lang w:eastAsia="ru-RU"/>
        </w:rPr>
        <w:t>решает примеры на деление способом</w:t>
      </w:r>
      <w:r w:rsidRPr="004D769E">
        <w:rPr>
          <w:rFonts w:eastAsia="Times New Roman" w:cs="Helvetica"/>
          <w:b/>
          <w:bCs/>
          <w:color w:val="333333"/>
          <w:sz w:val="24"/>
          <w:szCs w:val="24"/>
          <w:lang w:eastAsia="ru-RU"/>
        </w:rPr>
        <w:t xml:space="preserve"> </w:t>
      </w:r>
      <w:r w:rsidRPr="004D769E">
        <w:rPr>
          <w:rFonts w:eastAsia="Times New Roman" w:cs="Helvetica"/>
          <w:color w:val="333333"/>
          <w:sz w:val="24"/>
          <w:szCs w:val="24"/>
          <w:lang w:eastAsia="ru-RU"/>
        </w:rPr>
        <w:t>подбора.</w:t>
      </w:r>
    </w:p>
    <w:p w:rsidR="00217FE2" w:rsidRPr="00432010" w:rsidRDefault="00432010" w:rsidP="00432010">
      <w:pPr>
        <w:spacing w:after="120" w:line="240" w:lineRule="atLeast"/>
        <w:rPr>
          <w:rFonts w:eastAsia="Times New Roman" w:cs="Helvetica"/>
          <w:b/>
          <w:color w:val="333333"/>
          <w:sz w:val="24"/>
          <w:szCs w:val="24"/>
          <w:lang w:eastAsia="ru-RU"/>
        </w:rPr>
      </w:pPr>
      <w:r>
        <w:rPr>
          <w:rFonts w:eastAsia="Times New Roman" w:cs="Helvetica"/>
          <w:color w:val="333333"/>
          <w:sz w:val="24"/>
          <w:szCs w:val="24"/>
          <w:lang w:eastAsia="ru-RU"/>
        </w:rPr>
        <w:t xml:space="preserve">                                                        </w:t>
      </w:r>
      <w:r>
        <w:rPr>
          <w:rFonts w:eastAsia="Times New Roman" w:cs="Helvetica"/>
          <w:b/>
          <w:color w:val="333333"/>
          <w:sz w:val="24"/>
          <w:szCs w:val="24"/>
          <w:lang w:eastAsia="ru-RU"/>
        </w:rPr>
        <w:t>Технологическая карта</w:t>
      </w:r>
      <w:r>
        <w:rPr>
          <w:rFonts w:asciiTheme="majorBidi" w:hAnsiTheme="majorBidi" w:cstheme="majorBidi"/>
          <w:sz w:val="24"/>
          <w:szCs w:val="24"/>
        </w:rPr>
        <w:t xml:space="preserve">                                        </w:t>
      </w:r>
    </w:p>
    <w:tbl>
      <w:tblPr>
        <w:tblStyle w:val="a3"/>
        <w:tblW w:w="0" w:type="auto"/>
        <w:tblLook w:val="04A0"/>
      </w:tblPr>
      <w:tblGrid>
        <w:gridCol w:w="1727"/>
        <w:gridCol w:w="3416"/>
        <w:gridCol w:w="2487"/>
        <w:gridCol w:w="2507"/>
      </w:tblGrid>
      <w:tr w:rsidR="00217FE2" w:rsidRPr="00186E46" w:rsidTr="00BF39BD">
        <w:tc>
          <w:tcPr>
            <w:tcW w:w="1526" w:type="dxa"/>
          </w:tcPr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Этап</w:t>
            </w:r>
          </w:p>
        </w:tc>
        <w:tc>
          <w:tcPr>
            <w:tcW w:w="3542" w:type="dxa"/>
          </w:tcPr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Деятельность учителя</w:t>
            </w:r>
          </w:p>
        </w:tc>
        <w:tc>
          <w:tcPr>
            <w:tcW w:w="2534" w:type="dxa"/>
          </w:tcPr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Деятельность </w:t>
            </w:r>
            <w:proofErr w:type="gramStart"/>
            <w:r w:rsidRPr="00186E46">
              <w:rPr>
                <w:rFonts w:asciiTheme="majorBidi" w:hAnsiTheme="majorBidi" w:cstheme="majorBidi"/>
                <w:sz w:val="24"/>
                <w:szCs w:val="24"/>
              </w:rPr>
              <w:t>учащих</w:t>
            </w:r>
            <w:proofErr w:type="gramEnd"/>
            <w:r w:rsidRPr="00186E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186E46">
              <w:rPr>
                <w:rFonts w:asciiTheme="majorBidi" w:hAnsiTheme="majorBidi" w:cstheme="majorBidi"/>
                <w:sz w:val="24"/>
                <w:szCs w:val="24"/>
              </w:rPr>
              <w:t>ся</w:t>
            </w:r>
            <w:proofErr w:type="spellEnd"/>
          </w:p>
        </w:tc>
        <w:tc>
          <w:tcPr>
            <w:tcW w:w="2535" w:type="dxa"/>
          </w:tcPr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УУД</w:t>
            </w:r>
          </w:p>
        </w:tc>
      </w:tr>
      <w:tr w:rsidR="00217FE2" w:rsidRPr="00186E46" w:rsidTr="00BF39BD">
        <w:tc>
          <w:tcPr>
            <w:tcW w:w="1526" w:type="dxa"/>
          </w:tcPr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1.Органи-</w:t>
            </w: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186E46">
              <w:rPr>
                <w:rFonts w:asciiTheme="majorBidi" w:hAnsiTheme="majorBidi" w:cstheme="majorBidi"/>
                <w:sz w:val="24"/>
                <w:szCs w:val="24"/>
              </w:rPr>
              <w:t>зационный</w:t>
            </w:r>
            <w:proofErr w:type="spellEnd"/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момент</w:t>
            </w:r>
          </w:p>
        </w:tc>
        <w:tc>
          <w:tcPr>
            <w:tcW w:w="3542" w:type="dxa"/>
          </w:tcPr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Учитель приветствует детей, мотивирует на учебную деятельность:</w:t>
            </w:r>
          </w:p>
          <w:p w:rsidR="00217FE2" w:rsidRPr="00432010" w:rsidRDefault="00217FE2" w:rsidP="00217FE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- Мы сегодня работаем под девизом </w:t>
            </w:r>
            <w:r w:rsidR="00432010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432010">
              <w:rPr>
                <w:rFonts w:asciiTheme="majorBidi" w:hAnsiTheme="majorBidi" w:cstheme="majorBidi"/>
                <w:i/>
                <w:sz w:val="24"/>
                <w:szCs w:val="24"/>
              </w:rPr>
              <w:t>Слайд 1</w:t>
            </w:r>
          </w:p>
          <w:p w:rsidR="00DE68EC" w:rsidRPr="00186E46" w:rsidRDefault="00DE68EC" w:rsidP="00217FE2">
            <w:pPr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:rsidR="00DE68EC" w:rsidRPr="00186E46" w:rsidRDefault="00DE68EC" w:rsidP="00217FE2">
            <w:pPr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:rsidR="00DE68EC" w:rsidRPr="00186E46" w:rsidRDefault="00432010" w:rsidP="00217FE2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  <w:p w:rsidR="00217FE2" w:rsidRPr="00186E46" w:rsidRDefault="00217FE2" w:rsidP="00217F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4" w:type="dxa"/>
          </w:tcPr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Учащиеся настраиваются на урок.</w:t>
            </w:r>
          </w:p>
          <w:p w:rsidR="00217FE2" w:rsidRPr="00186E46" w:rsidRDefault="00217FE2" w:rsidP="00217FE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eastAsia="+mn-ea" w:hAnsiTheme="majorBidi" w:cstheme="majorBidi"/>
                <w:kern w:val="24"/>
                <w:sz w:val="24"/>
                <w:szCs w:val="24"/>
                <w:lang w:eastAsia="ru-RU"/>
              </w:rPr>
              <w:t>-«</w:t>
            </w:r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Не бойся, когда не знаешь: страшно, когда знать не хочется». </w:t>
            </w:r>
          </w:p>
          <w:p w:rsidR="00432010" w:rsidRPr="00186E46" w:rsidRDefault="00432010" w:rsidP="0043201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E68EC" w:rsidRPr="00186E46" w:rsidRDefault="00DE68EC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5" w:type="dxa"/>
          </w:tcPr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Коммуникативные: планирование учебного сотрудничества с учителем и сверстниками;  личностные:</w:t>
            </w:r>
            <w:r w:rsidRPr="00186E46">
              <w:rPr>
                <w:rFonts w:asciiTheme="majorBidi" w:hAnsiTheme="majorBidi" w:cstheme="majorBidi"/>
                <w:sz w:val="24"/>
                <w:szCs w:val="24"/>
                <w:lang w:eastAsia="ru-RU"/>
              </w:rPr>
              <w:t xml:space="preserve"> наличие мотивации к труду, работе на результат</w:t>
            </w:r>
          </w:p>
        </w:tc>
      </w:tr>
      <w:tr w:rsidR="00217FE2" w:rsidRPr="00186E46" w:rsidTr="00BF39BD">
        <w:tc>
          <w:tcPr>
            <w:tcW w:w="1526" w:type="dxa"/>
          </w:tcPr>
          <w:p w:rsidR="00432010" w:rsidRPr="00B3203A" w:rsidRDefault="00217FE2" w:rsidP="00432010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B3203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32010" w:rsidRPr="00B320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Восприятие. Актуализация  субъективного опыта учащихся</w:t>
            </w:r>
            <w:r w:rsidR="00432010" w:rsidRPr="00B320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(устный счёт)</w:t>
            </w:r>
          </w:p>
          <w:p w:rsidR="00432010" w:rsidRPr="00186E46" w:rsidRDefault="00432010" w:rsidP="0043201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2" w:type="dxa"/>
          </w:tcPr>
          <w:p w:rsidR="006365A0" w:rsidRDefault="006365A0" w:rsidP="0063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32010" w:rsidRPr="006365A0">
              <w:rPr>
                <w:rFonts w:asciiTheme="majorBidi" w:hAnsiTheme="majorBidi" w:cstheme="majorBidi"/>
                <w:sz w:val="24"/>
                <w:szCs w:val="24"/>
              </w:rPr>
              <w:t>Решим примеры и прочитае</w:t>
            </w:r>
            <w:r w:rsidRPr="006365A0">
              <w:rPr>
                <w:rFonts w:asciiTheme="majorBidi" w:hAnsiTheme="majorBidi" w:cstheme="majorBidi"/>
                <w:sz w:val="24"/>
                <w:szCs w:val="24"/>
              </w:rPr>
              <w:t xml:space="preserve">м зашифрованное слово. </w:t>
            </w:r>
            <w:r w:rsidRPr="006365A0">
              <w:rPr>
                <w:rFonts w:ascii="Times New Roman" w:hAnsi="Times New Roman" w:cs="Times New Roman"/>
                <w:sz w:val="24"/>
                <w:szCs w:val="24"/>
              </w:rPr>
              <w:t>Стр.18, №</w:t>
            </w:r>
            <w:proofErr w:type="gramStart"/>
            <w:r w:rsidRPr="006365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6365A0">
              <w:rPr>
                <w:rFonts w:ascii="Times New Roman" w:hAnsi="Times New Roman" w:cs="Times New Roman"/>
                <w:sz w:val="24"/>
                <w:szCs w:val="24"/>
              </w:rPr>
              <w:t xml:space="preserve"> Что объединяет все примеры? На какие две группы можно было разделить все  эти примеры</w:t>
            </w:r>
            <w:proofErr w:type="gramStart"/>
            <w:r w:rsidRPr="006365A0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  <w:p w:rsidR="006365A0" w:rsidRPr="006365A0" w:rsidRDefault="006365A0" w:rsidP="006365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6365A0">
              <w:rPr>
                <w:rFonts w:ascii="Times New Roman" w:hAnsi="Times New Roman" w:cs="Times New Roman"/>
                <w:sz w:val="24"/>
                <w:szCs w:val="24"/>
              </w:rPr>
              <w:t>Макбуки</w:t>
            </w:r>
            <w:proofErr w:type="spellEnd"/>
            <w:r w:rsidRPr="006365A0">
              <w:rPr>
                <w:rFonts w:ascii="Times New Roman" w:hAnsi="Times New Roman" w:cs="Times New Roman"/>
                <w:sz w:val="24"/>
                <w:szCs w:val="24"/>
              </w:rPr>
              <w:t>:   работа в парах «Расшифруй»</w:t>
            </w:r>
          </w:p>
          <w:p w:rsidR="00217FE2" w:rsidRPr="006365A0" w:rsidRDefault="006365A0" w:rsidP="00BF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365A0">
              <w:rPr>
                <w:rFonts w:ascii="Times New Roman" w:hAnsi="Times New Roman" w:cs="Times New Roman"/>
                <w:sz w:val="24"/>
                <w:szCs w:val="24"/>
              </w:rPr>
              <w:t xml:space="preserve">Посмотрите </w:t>
            </w:r>
            <w:proofErr w:type="gramStart"/>
            <w:r w:rsidRPr="006365A0">
              <w:rPr>
                <w:rFonts w:ascii="Times New Roman" w:hAnsi="Times New Roman" w:cs="Times New Roman"/>
                <w:sz w:val="24"/>
                <w:szCs w:val="24"/>
              </w:rPr>
              <w:t>на примеры,  которые</w:t>
            </w:r>
            <w:proofErr w:type="gramEnd"/>
            <w:r w:rsidRPr="006365A0">
              <w:rPr>
                <w:rFonts w:ascii="Times New Roman" w:hAnsi="Times New Roman" w:cs="Times New Roman"/>
                <w:sz w:val="24"/>
                <w:szCs w:val="24"/>
              </w:rPr>
              <w:t xml:space="preserve"> вы решали.</w:t>
            </w:r>
            <w:r w:rsidRPr="006365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65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-  Чем отличаются примеры 1 столбика от примеров 2 столбика?                                                                                 </w:t>
            </w: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1254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4" w:type="dxa"/>
          </w:tcPr>
          <w:p w:rsidR="00217FE2" w:rsidRPr="00186E46" w:rsidRDefault="00DE68EC" w:rsidP="00DE68E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 Ф</w:t>
            </w:r>
            <w:r w:rsidR="00217FE2" w:rsidRPr="00186E46">
              <w:rPr>
                <w:rFonts w:asciiTheme="majorBidi" w:hAnsiTheme="majorBidi" w:cstheme="majorBidi"/>
                <w:sz w:val="24"/>
                <w:szCs w:val="24"/>
              </w:rPr>
              <w:t>ронтальная работа.</w:t>
            </w:r>
          </w:p>
          <w:p w:rsidR="00DE68EC" w:rsidRPr="00186E46" w:rsidRDefault="00DE68EC" w:rsidP="00DE68E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6365A0">
              <w:rPr>
                <w:rFonts w:asciiTheme="majorBidi" w:hAnsiTheme="majorBidi" w:cstheme="majorBidi"/>
                <w:sz w:val="24"/>
                <w:szCs w:val="24"/>
              </w:rPr>
              <w:t xml:space="preserve"> варианты ответов детей</w:t>
            </w:r>
          </w:p>
          <w:p w:rsidR="00DE68EC" w:rsidRPr="00186E46" w:rsidRDefault="00DE68EC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254F4" w:rsidRDefault="001254F4" w:rsidP="001254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365A0" w:rsidRDefault="006365A0" w:rsidP="001254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365A0" w:rsidRPr="00186E46" w:rsidRDefault="006365A0" w:rsidP="001254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E68EC" w:rsidRPr="00186E46" w:rsidRDefault="00DE68EC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5" w:type="dxa"/>
          </w:tcPr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186E46">
              <w:rPr>
                <w:rFonts w:asciiTheme="majorBidi" w:hAnsiTheme="majorBidi" w:cstheme="majorBidi"/>
                <w:sz w:val="24"/>
                <w:szCs w:val="24"/>
              </w:rPr>
              <w:t>Коммуникативные: планирование учебного сотрудничества с учителем и сверстниками; регулятивные:</w:t>
            </w:r>
            <w:proofErr w:type="gramEnd"/>
          </w:p>
          <w:p w:rsidR="00217FE2" w:rsidRPr="00186E46" w:rsidRDefault="00217FE2" w:rsidP="00BF39B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контролировать процесс результаты своей деятельности; познавательные:</w:t>
            </w: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строить рассуждения, устанавливать причинно-следственные связи; </w:t>
            </w:r>
          </w:p>
          <w:p w:rsidR="00217FE2" w:rsidRPr="00186E46" w:rsidRDefault="00217FE2" w:rsidP="00E51091">
            <w:pPr>
              <w:rPr>
                <w:rFonts w:asciiTheme="majorBidi" w:hAnsiTheme="majorBidi" w:cstheme="majorBidi"/>
                <w:sz w:val="24"/>
                <w:szCs w:val="24"/>
                <w:lang w:eastAsia="ru-RU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  <w:shd w:val="clear" w:color="auto" w:fill="F0EEE6"/>
              </w:rPr>
              <w:t xml:space="preserve"> </w:t>
            </w: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7FE2" w:rsidRPr="00186E46" w:rsidTr="00BF39BD">
        <w:trPr>
          <w:trHeight w:val="274"/>
        </w:trPr>
        <w:tc>
          <w:tcPr>
            <w:tcW w:w="1526" w:type="dxa"/>
          </w:tcPr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3.Самооп-</w:t>
            </w: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186E46">
              <w:rPr>
                <w:rFonts w:asciiTheme="majorBidi" w:hAnsiTheme="majorBidi" w:cstheme="majorBidi"/>
                <w:sz w:val="24"/>
                <w:szCs w:val="24"/>
              </w:rPr>
              <w:t>ределение</w:t>
            </w:r>
            <w:proofErr w:type="spellEnd"/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 к </w:t>
            </w: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деятельно-</w:t>
            </w: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186E46">
              <w:rPr>
                <w:rFonts w:asciiTheme="majorBidi" w:hAnsiTheme="majorBidi" w:cstheme="majorBidi"/>
                <w:sz w:val="24"/>
                <w:szCs w:val="24"/>
              </w:rPr>
              <w:t>сти</w:t>
            </w:r>
            <w:proofErr w:type="spellEnd"/>
            <w:r w:rsidRPr="00186E46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542" w:type="dxa"/>
          </w:tcPr>
          <w:p w:rsidR="001254F4" w:rsidRPr="00186E46" w:rsidRDefault="00217FE2" w:rsidP="001254F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1254F4" w:rsidRPr="00186E46" w:rsidRDefault="001254F4" w:rsidP="001254F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6365A0" w:rsidRPr="006365A0">
              <w:rPr>
                <w:rFonts w:ascii="Times New Roman" w:hAnsi="Times New Roman" w:cs="Times New Roman"/>
                <w:sz w:val="24"/>
                <w:szCs w:val="24"/>
              </w:rPr>
              <w:t xml:space="preserve">-  Какой пример вы не смогли решить?  Почему?    </w:t>
            </w:r>
            <w:r w:rsidR="006365A0" w:rsidRPr="006365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</w:t>
            </w:r>
            <w:r w:rsidR="006365A0" w:rsidRPr="006365A0">
              <w:rPr>
                <w:rFonts w:ascii="Times New Roman" w:hAnsi="Times New Roman" w:cs="Times New Roman"/>
                <w:sz w:val="24"/>
                <w:szCs w:val="24"/>
              </w:rPr>
              <w:t>-   Сформулируйте тему урока.</w:t>
            </w:r>
            <w:r w:rsidR="006365A0" w:rsidRPr="006365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</w:t>
            </w:r>
          </w:p>
          <w:p w:rsidR="00217FE2" w:rsidRPr="00186E46" w:rsidRDefault="00217FE2" w:rsidP="001254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12B0B" w:rsidRPr="00186E46" w:rsidRDefault="00412B0B" w:rsidP="001254F4">
            <w:pPr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:rsidR="001254F4" w:rsidRPr="00186E46" w:rsidRDefault="001254F4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254F4" w:rsidRPr="00186E46" w:rsidRDefault="001254F4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254F4" w:rsidRPr="00186E46" w:rsidRDefault="001254F4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pStyle w:val="a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4" w:type="dxa"/>
          </w:tcPr>
          <w:p w:rsidR="00FD168E" w:rsidRPr="00186E46" w:rsidRDefault="00FD168E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1254F4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proofErr w:type="spellStart"/>
            <w:r w:rsidRPr="00186E46">
              <w:rPr>
                <w:rFonts w:asciiTheme="majorBidi" w:hAnsiTheme="majorBidi" w:cstheme="majorBidi"/>
                <w:sz w:val="24"/>
                <w:szCs w:val="24"/>
              </w:rPr>
              <w:t>Внетабличное</w:t>
            </w:r>
            <w:proofErr w:type="spellEnd"/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 действие деления</w:t>
            </w: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(Ответы детей)</w:t>
            </w:r>
          </w:p>
          <w:p w:rsidR="00412B0B" w:rsidRPr="00186E46" w:rsidRDefault="00412B0B" w:rsidP="001254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1254F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7C6D32" w:rsidRPr="00186E46">
              <w:rPr>
                <w:rFonts w:asciiTheme="majorBidi" w:hAnsiTheme="majorBidi" w:cstheme="majorBidi"/>
                <w:sz w:val="24"/>
                <w:szCs w:val="24"/>
              </w:rPr>
              <w:t>Мы решали примеры,  где делитель был однозначным числом.</w:t>
            </w:r>
          </w:p>
          <w:p w:rsidR="007C6D32" w:rsidRPr="00186E46" w:rsidRDefault="007C6D32" w:rsidP="007C6D3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Будем выполнять действие деления, с делителем двузначным числом.</w:t>
            </w:r>
          </w:p>
          <w:p w:rsidR="007C6D32" w:rsidRPr="00186E46" w:rsidRDefault="007C6D32" w:rsidP="001254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5" w:type="dxa"/>
          </w:tcPr>
          <w:p w:rsidR="00217FE2" w:rsidRPr="00186E46" w:rsidRDefault="00217FE2" w:rsidP="00BF39B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Регулятивные:</w:t>
            </w:r>
          </w:p>
          <w:p w:rsidR="00217FE2" w:rsidRPr="00186E46" w:rsidRDefault="00217FE2" w:rsidP="00BF39B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осуществлять анализ с выделением существенных признаков, делать самостоятельно простые выводы; коммуникативные:</w:t>
            </w: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оформлять свои мысли в устной  форме для решения коммуникативных задач;</w:t>
            </w:r>
          </w:p>
          <w:p w:rsidR="00217FE2" w:rsidRPr="00186E46" w:rsidRDefault="00217FE2" w:rsidP="00BF39B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познавательные:</w:t>
            </w:r>
          </w:p>
          <w:p w:rsidR="00217FE2" w:rsidRPr="00186E46" w:rsidRDefault="00217FE2" w:rsidP="00E5109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строить рассуждения, устанавливать причинно-следственные связи</w:t>
            </w:r>
            <w:proofErr w:type="gramStart"/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 ;</w:t>
            </w:r>
            <w:proofErr w:type="gramEnd"/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17FE2" w:rsidRPr="00186E46" w:rsidTr="00BF39BD">
        <w:tc>
          <w:tcPr>
            <w:tcW w:w="1526" w:type="dxa"/>
          </w:tcPr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4.Постановка </w:t>
            </w: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учебной за-</w:t>
            </w: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дачи.</w:t>
            </w:r>
          </w:p>
        </w:tc>
        <w:tc>
          <w:tcPr>
            <w:tcW w:w="3542" w:type="dxa"/>
          </w:tcPr>
          <w:p w:rsidR="00217FE2" w:rsidRPr="00186E46" w:rsidRDefault="00217FE2" w:rsidP="007C6D3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7C6D32" w:rsidRPr="00186E46">
              <w:rPr>
                <w:rFonts w:asciiTheme="majorBidi" w:hAnsiTheme="majorBidi" w:cstheme="majorBidi"/>
                <w:sz w:val="24"/>
                <w:szCs w:val="24"/>
              </w:rPr>
              <w:t>Вспоминаем правило проверки деления.</w:t>
            </w: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F429A1" w:rsidP="00F429A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29A1" w:rsidRPr="00186E46" w:rsidRDefault="00F429A1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29A1" w:rsidRPr="00186E46" w:rsidRDefault="00F429A1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29A1" w:rsidRPr="00186E46" w:rsidRDefault="00F429A1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F429A1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- Как называется  этот метод?</w:t>
            </w: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-Какую задачу мы ставим себе на данный урок?</w:t>
            </w:r>
          </w:p>
          <w:p w:rsidR="00217FE2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3203A" w:rsidRDefault="00B3203A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3203A" w:rsidRPr="00186E46" w:rsidRDefault="00B3203A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-Объяснение решения.</w:t>
            </w:r>
          </w:p>
          <w:p w:rsidR="000D21FB" w:rsidRDefault="000D21FB" w:rsidP="00F429A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D21FB" w:rsidRDefault="000D21FB" w:rsidP="00F429A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D21FB" w:rsidRDefault="000D21FB" w:rsidP="00F429A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D21FB" w:rsidRDefault="000D21FB" w:rsidP="00F429A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B3203A" w:rsidP="00F429A1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 Первичное закрепление</w:t>
            </w:r>
          </w:p>
        </w:tc>
        <w:tc>
          <w:tcPr>
            <w:tcW w:w="2534" w:type="dxa"/>
          </w:tcPr>
          <w:p w:rsidR="00217FE2" w:rsidRPr="00186E46" w:rsidRDefault="00412B0B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- Деление проверяем</w:t>
            </w:r>
            <w:r w:rsidR="007C6D32"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 через умножение</w:t>
            </w:r>
            <w:r w:rsidR="00F429A1" w:rsidRPr="00186E46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 нам нужно подобрать такое значение частного, чтобы при умножении на делитель мы смогли бы получить значение делимого</w:t>
            </w:r>
            <w:r w:rsidR="007C6D32" w:rsidRPr="00186E46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29A1" w:rsidRPr="00186E46" w:rsidRDefault="00F429A1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- Метод подбора.</w:t>
            </w:r>
          </w:p>
          <w:p w:rsidR="00217FE2" w:rsidRPr="00186E46" w:rsidRDefault="00217FE2" w:rsidP="00F429A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429A1" w:rsidRDefault="00F429A1" w:rsidP="00F429A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- Научится  делить двузначное число </w:t>
            </w:r>
            <w:proofErr w:type="gramStart"/>
            <w:r w:rsidRPr="00186E46">
              <w:rPr>
                <w:rFonts w:asciiTheme="majorBidi" w:hAnsiTheme="majorBidi" w:cstheme="majorBidi"/>
                <w:sz w:val="24"/>
                <w:szCs w:val="24"/>
              </w:rPr>
              <w:t>на</w:t>
            </w:r>
            <w:proofErr w:type="gramEnd"/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 двузначное методом подбора </w:t>
            </w:r>
          </w:p>
          <w:p w:rsidR="000D21FB" w:rsidRPr="00F01206" w:rsidRDefault="000D21FB" w:rsidP="000D21FB">
            <w:pPr>
              <w:spacing w:after="12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0D21F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Формулируют </w:t>
            </w:r>
            <w:proofErr w:type="gramStart"/>
            <w:r w:rsidRPr="000D21F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алгоритм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: какой пример, подбираем, умножаем, проверяем</w:t>
            </w:r>
          </w:p>
          <w:p w:rsidR="00B3203A" w:rsidRDefault="000D21FB" w:rsidP="00F429A1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Стр.18, вверху (устное объяснение)</w:t>
            </w:r>
          </w:p>
          <w:p w:rsidR="000D21FB" w:rsidRPr="00186E46" w:rsidRDefault="000D21FB" w:rsidP="00F429A1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№ 1 – у доски</w:t>
            </w:r>
          </w:p>
        </w:tc>
        <w:tc>
          <w:tcPr>
            <w:tcW w:w="2535" w:type="dxa"/>
          </w:tcPr>
          <w:p w:rsidR="00217FE2" w:rsidRPr="00186E46" w:rsidRDefault="00217FE2" w:rsidP="00BF39B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Регулятивные:</w:t>
            </w:r>
          </w:p>
          <w:p w:rsidR="00217FE2" w:rsidRPr="00186E46" w:rsidRDefault="00217FE2" w:rsidP="00BF39B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осуществлять анализ с выделением существенных признаков, делать самостоятельно выводы; познавательные:</w:t>
            </w: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строить рассуждения, устанавливать причинно-следственные связи</w:t>
            </w:r>
          </w:p>
        </w:tc>
      </w:tr>
      <w:tr w:rsidR="00217FE2" w:rsidRPr="00186E46" w:rsidTr="00BF39BD">
        <w:tc>
          <w:tcPr>
            <w:tcW w:w="1526" w:type="dxa"/>
          </w:tcPr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5.Построение </w:t>
            </w: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проекта вы-</w:t>
            </w: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хода </w:t>
            </w:r>
            <w:proofErr w:type="gramStart"/>
            <w:r w:rsidRPr="00186E46">
              <w:rPr>
                <w:rFonts w:asciiTheme="majorBidi" w:hAnsiTheme="majorBidi" w:cstheme="majorBidi"/>
                <w:sz w:val="24"/>
                <w:szCs w:val="24"/>
              </w:rPr>
              <w:t>из</w:t>
            </w:r>
            <w:proofErr w:type="gramEnd"/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 за-</w:t>
            </w: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186E46">
              <w:rPr>
                <w:rFonts w:asciiTheme="majorBidi" w:hAnsiTheme="majorBidi" w:cstheme="majorBidi"/>
                <w:sz w:val="24"/>
                <w:szCs w:val="24"/>
              </w:rPr>
              <w:t>труднения</w:t>
            </w:r>
            <w:proofErr w:type="spellEnd"/>
            <w:r w:rsidRPr="00186E46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Первичное </w:t>
            </w: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закрепление </w:t>
            </w: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каждого </w:t>
            </w:r>
            <w:proofErr w:type="gramStart"/>
            <w:r w:rsidRPr="00186E46">
              <w:rPr>
                <w:rFonts w:asciiTheme="majorBidi" w:hAnsiTheme="majorBidi" w:cstheme="majorBidi"/>
                <w:sz w:val="24"/>
                <w:szCs w:val="24"/>
              </w:rPr>
              <w:t>по</w:t>
            </w:r>
            <w:proofErr w:type="gramEnd"/>
            <w:r w:rsidRPr="00186E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186E46">
              <w:rPr>
                <w:rFonts w:asciiTheme="majorBidi" w:hAnsiTheme="majorBidi" w:cstheme="majorBidi"/>
                <w:sz w:val="24"/>
                <w:szCs w:val="24"/>
              </w:rPr>
              <w:t>няти</w:t>
            </w:r>
            <w:proofErr w:type="spellEnd"/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2" w:type="dxa"/>
          </w:tcPr>
          <w:p w:rsidR="00B82545" w:rsidRPr="000D21FB" w:rsidRDefault="000D21FB" w:rsidP="00BF39BD">
            <w:pPr>
              <w:rPr>
                <w:rFonts w:asciiTheme="majorBidi" w:hAnsiTheme="majorBidi" w:cstheme="majorBidi"/>
                <w:i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1      </w:t>
            </w:r>
            <w:r>
              <w:rPr>
                <w:rFonts w:asciiTheme="majorBidi" w:hAnsiTheme="majorBidi" w:cstheme="majorBidi"/>
                <w:i/>
                <w:sz w:val="24"/>
                <w:szCs w:val="24"/>
                <w:u w:val="single"/>
              </w:rPr>
              <w:t>Слайды 2,3,4</w:t>
            </w:r>
          </w:p>
          <w:p w:rsidR="00B82545" w:rsidRPr="00186E46" w:rsidRDefault="00B82545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-Данный метод носит ещё одно название « Метод проб и ошибок». Чтобы нам избежать множес</w:t>
            </w:r>
            <w:r w:rsidR="00C2396B" w:rsidRPr="00186E46">
              <w:rPr>
                <w:rFonts w:asciiTheme="majorBidi" w:hAnsiTheme="majorBidi" w:cstheme="majorBidi"/>
                <w:sz w:val="24"/>
                <w:szCs w:val="24"/>
              </w:rPr>
              <w:t>тва</w:t>
            </w:r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 проб</w:t>
            </w:r>
            <w:r w:rsidR="005C4D3F" w:rsidRPr="00186E4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6412"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 и обойтись одной или двумя, </w:t>
            </w:r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 мы познакомимся с одной хитростью.  </w:t>
            </w:r>
          </w:p>
          <w:p w:rsidR="00C2396B" w:rsidRPr="00186E46" w:rsidRDefault="00B82545" w:rsidP="005C4D3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- Обратите внимание на  делитель</w:t>
            </w:r>
            <w:r w:rsidR="005C4D3F" w:rsidRPr="00186E46">
              <w:rPr>
                <w:rFonts w:asciiTheme="majorBidi" w:hAnsiTheme="majorBidi" w:cstheme="majorBidi"/>
                <w:sz w:val="24"/>
                <w:szCs w:val="24"/>
              </w:rPr>
              <w:t>, какой цифрой он оканчивается</w:t>
            </w:r>
            <w:r w:rsidR="00C2396B" w:rsidRPr="00186E46"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  <w:p w:rsidR="00CD6C03" w:rsidRPr="00CD6C03" w:rsidRDefault="00CD6C03" w:rsidP="00CD6C0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D6C03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Обратите внимание на  делитель, какой цифрой он оканчивается?</w:t>
            </w:r>
          </w:p>
          <w:p w:rsidR="00CD6C03" w:rsidRPr="00CD6C03" w:rsidRDefault="00CD6C03" w:rsidP="00CD6C0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D6C03">
              <w:rPr>
                <w:rFonts w:asciiTheme="majorBidi" w:hAnsiTheme="majorBidi" w:cstheme="majorBidi"/>
                <w:sz w:val="24"/>
                <w:szCs w:val="24"/>
              </w:rPr>
              <w:t>- Значит, значение частного следует искать в таблице на 4.</w:t>
            </w:r>
          </w:p>
          <w:p w:rsidR="00CD6C03" w:rsidRPr="00CD6C03" w:rsidRDefault="00CD6C03" w:rsidP="00CD6C0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D6C03">
              <w:rPr>
                <w:rFonts w:asciiTheme="majorBidi" w:hAnsiTheme="majorBidi" w:cstheme="majorBidi"/>
                <w:sz w:val="24"/>
                <w:szCs w:val="24"/>
              </w:rPr>
              <w:t>-Далее обращаем внимание на делимое, какой цифрой оно оканчивается?</w:t>
            </w:r>
          </w:p>
          <w:p w:rsidR="00CD6C03" w:rsidRPr="00CD6C03" w:rsidRDefault="00CD6C03" w:rsidP="00CD6C0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D6C03">
              <w:rPr>
                <w:rFonts w:asciiTheme="majorBidi" w:hAnsiTheme="majorBidi" w:cstheme="majorBidi"/>
                <w:sz w:val="24"/>
                <w:szCs w:val="24"/>
              </w:rPr>
              <w:t xml:space="preserve"> -Значит, мы ищем значение произведения, в таблице на 4 оканчивающегося на 8- это 28.</w:t>
            </w:r>
          </w:p>
          <w:p w:rsidR="00CD6C03" w:rsidRPr="00CD6C03" w:rsidRDefault="00CD6C03" w:rsidP="00CD6C0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D6C03">
              <w:rPr>
                <w:rFonts w:asciiTheme="majorBidi" w:hAnsiTheme="majorBidi" w:cstheme="majorBidi"/>
                <w:sz w:val="24"/>
                <w:szCs w:val="24"/>
              </w:rPr>
              <w:t xml:space="preserve">- Далее мы видим, что 28 мы получили при умножении 4 на 7. </w:t>
            </w:r>
          </w:p>
          <w:p w:rsidR="00CD6C03" w:rsidRPr="00CD6C03" w:rsidRDefault="00CD6C03" w:rsidP="00CD6C0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D6C03">
              <w:rPr>
                <w:rFonts w:asciiTheme="majorBidi" w:hAnsiTheme="majorBidi" w:cstheme="majorBidi"/>
                <w:sz w:val="24"/>
                <w:szCs w:val="24"/>
              </w:rPr>
              <w:t>Пробуем проверить   98:14=7      14∙7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= </w:t>
            </w:r>
            <w:r w:rsidRPr="00CD6C03">
              <w:rPr>
                <w:rFonts w:asciiTheme="majorBidi" w:hAnsiTheme="majorBidi" w:cstheme="majorBidi"/>
                <w:sz w:val="24"/>
                <w:szCs w:val="24"/>
              </w:rPr>
              <w:t>98.</w:t>
            </w:r>
          </w:p>
          <w:p w:rsidR="00CD6C03" w:rsidRPr="00CD6C03" w:rsidRDefault="00CD6C03" w:rsidP="00CD6C0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D6C03">
              <w:rPr>
                <w:rFonts w:asciiTheme="majorBidi" w:hAnsiTheme="majorBidi" w:cstheme="majorBidi"/>
                <w:sz w:val="24"/>
                <w:szCs w:val="24"/>
              </w:rPr>
              <w:t xml:space="preserve">Таким образом, мы обошлись одной пробой и сэкономили время </w:t>
            </w:r>
          </w:p>
          <w:p w:rsidR="00C2396B" w:rsidRPr="00186E46" w:rsidRDefault="00C2396B" w:rsidP="005C4D3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Default="000D21FB" w:rsidP="005C4D3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</w:t>
            </w:r>
            <w:r w:rsidR="00C2396B" w:rsidRPr="00186E46">
              <w:rPr>
                <w:rFonts w:asciiTheme="majorBidi" w:hAnsiTheme="majorBidi" w:cstheme="majorBidi"/>
                <w:sz w:val="24"/>
                <w:szCs w:val="24"/>
              </w:rPr>
              <w:t>- Выполните, таким образом, следующие примеры</w:t>
            </w:r>
          </w:p>
          <w:p w:rsidR="000D21FB" w:rsidRPr="00186E46" w:rsidRDefault="000D21FB" w:rsidP="005C4D3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44DC4" w:rsidRPr="00186E46" w:rsidRDefault="00544DC4" w:rsidP="00544DC4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Физкультминутка</w:t>
            </w: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4" w:type="dxa"/>
          </w:tcPr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.</w:t>
            </w: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C4D3F" w:rsidRPr="00186E46" w:rsidRDefault="005C4D3F" w:rsidP="005C4D3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C4D3F" w:rsidRPr="00186E46" w:rsidRDefault="005C4D3F" w:rsidP="005C4D3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C4D3F" w:rsidRPr="00186E46" w:rsidRDefault="005C4D3F" w:rsidP="005C4D3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C4D3F" w:rsidRPr="00186E46" w:rsidRDefault="005C4D3F" w:rsidP="005C4D3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D21FB" w:rsidRDefault="000D21FB" w:rsidP="00C239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C4D3F" w:rsidRPr="00186E46" w:rsidRDefault="00CD6C03" w:rsidP="00C2396B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-Он заканчивается на 4</w:t>
            </w:r>
            <w:r w:rsidR="00C2396B" w:rsidRPr="00186E46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2396B" w:rsidRPr="00186E46" w:rsidRDefault="00C2396B" w:rsidP="005C4D3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2396B" w:rsidRPr="00186E46" w:rsidRDefault="00C2396B" w:rsidP="005C4D3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2396B" w:rsidRPr="00186E46" w:rsidRDefault="00C2396B" w:rsidP="005C4D3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2396B" w:rsidRPr="00186E46" w:rsidRDefault="00C2396B" w:rsidP="00C2396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-О</w:t>
            </w:r>
            <w:r w:rsidR="00CD6C03">
              <w:rPr>
                <w:rFonts w:asciiTheme="majorBidi" w:hAnsiTheme="majorBidi" w:cstheme="majorBidi"/>
                <w:sz w:val="24"/>
                <w:szCs w:val="24"/>
              </w:rPr>
              <w:t>но оканчивается на 8</w:t>
            </w:r>
          </w:p>
          <w:p w:rsidR="00C2396B" w:rsidRPr="00186E46" w:rsidRDefault="00C2396B" w:rsidP="00C239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2396B" w:rsidRPr="00186E46" w:rsidRDefault="00C2396B" w:rsidP="00C239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2396B" w:rsidRPr="00186E46" w:rsidRDefault="00C2396B" w:rsidP="00C239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D168E" w:rsidRPr="00186E46" w:rsidRDefault="00FD168E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D168E" w:rsidRPr="00186E46" w:rsidRDefault="00FD168E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D168E" w:rsidRPr="00186E46" w:rsidRDefault="00FD168E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D168E" w:rsidRPr="00186E46" w:rsidRDefault="00FD168E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D168E" w:rsidRPr="00186E46" w:rsidRDefault="00FD168E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D168E" w:rsidRPr="00186E46" w:rsidRDefault="00FD168E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D168E" w:rsidRPr="00186E46" w:rsidRDefault="00FD168E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D168E" w:rsidRPr="00186E46" w:rsidRDefault="000D21FB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Стр.18, внизу</w:t>
            </w:r>
          </w:p>
          <w:p w:rsidR="00FD168E" w:rsidRPr="00186E46" w:rsidRDefault="00FD168E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D168E" w:rsidRPr="00186E46" w:rsidRDefault="00FD168E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D168E" w:rsidRPr="00186E46" w:rsidRDefault="00FD168E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D168E" w:rsidRPr="00186E46" w:rsidRDefault="00FD168E" w:rsidP="000D21F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535" w:type="dxa"/>
          </w:tcPr>
          <w:p w:rsidR="00217FE2" w:rsidRPr="00186E46" w:rsidRDefault="00217FE2" w:rsidP="00BF39B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Регулятивные:</w:t>
            </w:r>
          </w:p>
          <w:p w:rsidR="00217FE2" w:rsidRPr="00186E46" w:rsidRDefault="00217FE2" w:rsidP="00BF39B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осуществлять анализ с выделением существенных признаков, делать самостоятельно простые выводы; коммуникативные:</w:t>
            </w: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оформлять свои мысли в устной  форме для решения </w:t>
            </w:r>
            <w:r w:rsidRPr="00186E46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коммуникативных задач;</w:t>
            </w:r>
          </w:p>
          <w:p w:rsidR="00217FE2" w:rsidRPr="00186E46" w:rsidRDefault="00217FE2" w:rsidP="00BF39B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познавательные:</w:t>
            </w:r>
          </w:p>
          <w:p w:rsidR="00217FE2" w:rsidRPr="00186E46" w:rsidRDefault="00217FE2" w:rsidP="00E5109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строить рассуждения, устанавливать причинно-следственные связи; </w:t>
            </w:r>
          </w:p>
        </w:tc>
      </w:tr>
      <w:tr w:rsidR="00217FE2" w:rsidRPr="00186E46" w:rsidTr="00BF39BD">
        <w:tc>
          <w:tcPr>
            <w:tcW w:w="1526" w:type="dxa"/>
          </w:tcPr>
          <w:p w:rsidR="004113DE" w:rsidRPr="004113DE" w:rsidRDefault="004113DE" w:rsidP="004113D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6  Решение задач.</w:t>
            </w:r>
          </w:p>
          <w:p w:rsidR="004113DE" w:rsidRPr="00186E46" w:rsidRDefault="00217FE2" w:rsidP="004113D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2" w:type="dxa"/>
          </w:tcPr>
          <w:p w:rsidR="00C2396B" w:rsidRPr="00186E46" w:rsidRDefault="00217FE2" w:rsidP="00C2396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C2396B" w:rsidRPr="00186E46">
              <w:rPr>
                <w:rFonts w:asciiTheme="majorBidi" w:eastAsia="+mj-ea" w:hAnsiTheme="majorBidi" w:cstheme="majorBidi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C2396B" w:rsidRPr="00186E46">
              <w:rPr>
                <w:rFonts w:asciiTheme="majorBidi" w:hAnsiTheme="majorBidi" w:cstheme="majorBidi"/>
                <w:sz w:val="24"/>
                <w:szCs w:val="24"/>
              </w:rPr>
              <w:t>Страниц</w:t>
            </w:r>
            <w:r w:rsidR="00836412"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а 18 </w:t>
            </w:r>
            <w:r w:rsidR="00C2396B" w:rsidRPr="00186E46">
              <w:rPr>
                <w:rFonts w:asciiTheme="majorBidi" w:hAnsiTheme="majorBidi" w:cstheme="majorBidi"/>
                <w:sz w:val="24"/>
                <w:szCs w:val="24"/>
              </w:rPr>
              <w:t>№6</w:t>
            </w:r>
            <w:r w:rsidR="00836412" w:rsidRPr="00186E46">
              <w:rPr>
                <w:rFonts w:asciiTheme="majorBidi" w:hAnsiTheme="majorBidi" w:cstheme="majorBidi"/>
                <w:sz w:val="24"/>
                <w:szCs w:val="24"/>
              </w:rPr>
              <w:t>(задача)</w:t>
            </w:r>
          </w:p>
          <w:p w:rsidR="00836412" w:rsidRPr="00186E46" w:rsidRDefault="00836412" w:rsidP="00C239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36412" w:rsidRPr="00186E46" w:rsidRDefault="00836412" w:rsidP="00836412">
            <w:pPr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:rsidR="00836412" w:rsidRPr="00186E46" w:rsidRDefault="00836412" w:rsidP="008364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6975" w:rsidRPr="00186E46" w:rsidRDefault="006F6975" w:rsidP="00BF39BD">
            <w:pPr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:rsidR="006F6975" w:rsidRPr="00186E46" w:rsidRDefault="006F6975" w:rsidP="00BF39BD">
            <w:pPr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:rsidR="006F6975" w:rsidRPr="004113DE" w:rsidRDefault="006F6975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6975" w:rsidRPr="004113DE" w:rsidRDefault="004113DE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113DE">
              <w:rPr>
                <w:rFonts w:asciiTheme="majorBidi" w:hAnsiTheme="majorBidi" w:cstheme="majorBidi"/>
                <w:sz w:val="24"/>
                <w:szCs w:val="24"/>
              </w:rPr>
              <w:t>- Повторение знаний о долях</w:t>
            </w:r>
          </w:p>
          <w:p w:rsidR="004113DE" w:rsidRDefault="004113DE" w:rsidP="006F697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4113DE" w:rsidRDefault="004113DE" w:rsidP="006F697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6975" w:rsidRPr="00186E46" w:rsidRDefault="006F6975" w:rsidP="006F697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4DC4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4113DE">
              <w:rPr>
                <w:rFonts w:asciiTheme="majorBidi" w:hAnsiTheme="majorBidi" w:cstheme="majorBidi"/>
                <w:sz w:val="24"/>
                <w:szCs w:val="24"/>
              </w:rPr>
              <w:t>Стр.</w:t>
            </w:r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 18</w:t>
            </w:r>
            <w:r w:rsidR="004113DE">
              <w:rPr>
                <w:rFonts w:asciiTheme="majorBidi" w:hAnsiTheme="majorBidi" w:cstheme="majorBidi"/>
                <w:sz w:val="24"/>
                <w:szCs w:val="24"/>
              </w:rPr>
              <w:t>, з.</w:t>
            </w:r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</w:p>
          <w:p w:rsidR="006F6975" w:rsidRDefault="006F6975" w:rsidP="006F697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2559E" w:rsidRDefault="0072559E" w:rsidP="006F697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2559E" w:rsidRPr="00186E46" w:rsidRDefault="0072559E" w:rsidP="006F697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6975" w:rsidRPr="00186E46" w:rsidRDefault="006F6975" w:rsidP="006F6975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6F6975" w:rsidRPr="00186E46" w:rsidRDefault="004113DE" w:rsidP="004113DE">
            <w:pPr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Составление и устное решение задачи на пропорцию по карточке. </w:t>
            </w:r>
          </w:p>
        </w:tc>
        <w:tc>
          <w:tcPr>
            <w:tcW w:w="2534" w:type="dxa"/>
          </w:tcPr>
          <w:p w:rsidR="00836412" w:rsidRPr="00186E46" w:rsidRDefault="0083641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Дети читают</w:t>
            </w:r>
            <w:r w:rsidR="00FD168E"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 задачу</w:t>
            </w:r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113DE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proofErr w:type="gramStart"/>
            <w:r w:rsidR="004113DE">
              <w:rPr>
                <w:rFonts w:asciiTheme="majorBidi" w:hAnsiTheme="majorBidi" w:cstheme="majorBidi"/>
                <w:sz w:val="24"/>
                <w:szCs w:val="24"/>
              </w:rPr>
              <w:t xml:space="preserve">( </w:t>
            </w:r>
            <w:proofErr w:type="gramEnd"/>
            <w:r w:rsidR="004113DE">
              <w:rPr>
                <w:rFonts w:asciiTheme="majorBidi" w:hAnsiTheme="majorBidi" w:cstheme="majorBidi"/>
                <w:sz w:val="24"/>
                <w:szCs w:val="24"/>
              </w:rPr>
              <w:t>1 ученик у доски)</w:t>
            </w:r>
          </w:p>
          <w:p w:rsidR="00836412" w:rsidRPr="00186E46" w:rsidRDefault="0083641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6975" w:rsidRPr="00186E46" w:rsidRDefault="006F6975" w:rsidP="00BF39B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6F6975" w:rsidRPr="00186E46" w:rsidRDefault="006F6975" w:rsidP="00BF39BD">
            <w:pPr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:rsidR="0072559E" w:rsidRDefault="0072559E" w:rsidP="00BF39B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4113DE" w:rsidRDefault="004113DE" w:rsidP="00BF39B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4113DE" w:rsidRDefault="004113DE" w:rsidP="00BF39B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Фронтальная работа. Ответы учащихся.</w:t>
            </w:r>
          </w:p>
          <w:p w:rsidR="004113DE" w:rsidRDefault="004113DE" w:rsidP="00BF39B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6F6975" w:rsidRDefault="006F6975" w:rsidP="004113DE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Самостоятельная работа. </w:t>
            </w:r>
            <w:r w:rsidR="004113D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Самопроверка.</w:t>
            </w:r>
          </w:p>
          <w:p w:rsidR="004113DE" w:rsidRDefault="004113DE" w:rsidP="004113DE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4113DE" w:rsidRDefault="004113DE" w:rsidP="004113DE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4113DE" w:rsidRDefault="004113DE" w:rsidP="004113DE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Фронтальная работа. Ответы учащихся.</w:t>
            </w:r>
          </w:p>
          <w:p w:rsidR="004113DE" w:rsidRPr="00186E46" w:rsidRDefault="004113DE" w:rsidP="004113DE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35" w:type="dxa"/>
          </w:tcPr>
          <w:p w:rsidR="00217FE2" w:rsidRPr="00186E46" w:rsidRDefault="00217FE2" w:rsidP="00E5109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Коммуникативные: планирование уче</w:t>
            </w:r>
            <w:r w:rsidR="00E51091">
              <w:rPr>
                <w:rFonts w:asciiTheme="majorBidi" w:hAnsiTheme="majorBidi" w:cstheme="majorBidi"/>
                <w:sz w:val="24"/>
                <w:szCs w:val="24"/>
              </w:rPr>
              <w:t>бного сотрудничества с учителем,</w:t>
            </w:r>
            <w:r w:rsidR="00E51091"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 планирование уч</w:t>
            </w:r>
            <w:r w:rsidR="00E51091">
              <w:rPr>
                <w:rFonts w:asciiTheme="majorBidi" w:hAnsiTheme="majorBidi" w:cstheme="majorBidi"/>
                <w:sz w:val="24"/>
                <w:szCs w:val="24"/>
              </w:rPr>
              <w:t>ебного сотрудничества с</w:t>
            </w:r>
            <w:r w:rsidR="00E51091" w:rsidRPr="00E51091">
              <w:rPr>
                <w:rFonts w:asciiTheme="majorBidi" w:hAnsiTheme="majorBidi" w:cstheme="majorBidi"/>
                <w:sz w:val="24"/>
                <w:szCs w:val="24"/>
              </w:rPr>
              <w:t>о сверстниками</w:t>
            </w:r>
            <w:r w:rsidR="00E51091" w:rsidRPr="00186E46">
              <w:rPr>
                <w:rFonts w:asciiTheme="majorBidi" w:hAnsiTheme="majorBidi" w:cstheme="majorBidi"/>
                <w:sz w:val="24"/>
                <w:szCs w:val="24"/>
              </w:rPr>
              <w:t>;</w:t>
            </w:r>
          </w:p>
          <w:p w:rsidR="00217FE2" w:rsidRPr="00186E46" w:rsidRDefault="00217FE2" w:rsidP="00BF39B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Регулятивные: контролировать процесс и результаты своей деятельности;</w:t>
            </w:r>
          </w:p>
          <w:p w:rsidR="00217FE2" w:rsidRPr="00186E46" w:rsidRDefault="00217FE2" w:rsidP="00BF39B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осуществлять анализ с выделением существенных признаков, делать самостоятельно простые выводы; познавательные:</w:t>
            </w:r>
          </w:p>
          <w:p w:rsidR="00217FE2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строить рассуждения, устанавливать причинно-следственные связи; личностные: развитие самостоятельности и </w:t>
            </w:r>
            <w:r w:rsidRPr="00186E46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личной ответственности;</w:t>
            </w:r>
          </w:p>
          <w:p w:rsidR="004113DE" w:rsidRPr="00186E46" w:rsidRDefault="004113DE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7FE2" w:rsidRPr="00186E46" w:rsidTr="00902554">
        <w:trPr>
          <w:trHeight w:val="4440"/>
        </w:trPr>
        <w:tc>
          <w:tcPr>
            <w:tcW w:w="1526" w:type="dxa"/>
          </w:tcPr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7.Рефлексия </w:t>
            </w: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деятельности </w:t>
            </w: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(итог урока)</w:t>
            </w:r>
          </w:p>
        </w:tc>
        <w:tc>
          <w:tcPr>
            <w:tcW w:w="3542" w:type="dxa"/>
          </w:tcPr>
          <w:p w:rsidR="004113DE" w:rsidRPr="004113DE" w:rsidRDefault="004113DE" w:rsidP="004113D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13DE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u w:val="single"/>
                <w:lang w:eastAsia="ru-RU"/>
              </w:rPr>
              <w:t>Слайд  6.</w:t>
            </w:r>
          </w:p>
          <w:p w:rsidR="004113DE" w:rsidRPr="004113DE" w:rsidRDefault="004113DE" w:rsidP="00411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113DE">
              <w:rPr>
                <w:rFonts w:ascii="Times New Roman" w:hAnsi="Times New Roman" w:cs="Times New Roman"/>
                <w:sz w:val="24"/>
                <w:szCs w:val="24"/>
              </w:rPr>
              <w:t xml:space="preserve">- Что сегодня на уроке мы учились </w:t>
            </w:r>
            <w:r w:rsidRPr="004113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113DE">
              <w:rPr>
                <w:rFonts w:ascii="Times New Roman" w:hAnsi="Times New Roman" w:cs="Times New Roman"/>
                <w:sz w:val="24"/>
                <w:szCs w:val="24"/>
              </w:rPr>
              <w:t>делать?  (Повторение алгоритма рассуждения.)</w:t>
            </w:r>
          </w:p>
          <w:p w:rsidR="004113DE" w:rsidRPr="004113DE" w:rsidRDefault="004113DE" w:rsidP="00411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DE">
              <w:rPr>
                <w:rFonts w:ascii="Times New Roman" w:hAnsi="Times New Roman" w:cs="Times New Roman"/>
                <w:sz w:val="24"/>
                <w:szCs w:val="24"/>
              </w:rPr>
              <w:t xml:space="preserve"> -  Посмотрите на экран и оцените свои знания по новой теме. Выберите карточку с примерами того цвета, который соответствует вашей работе на уроке.</w:t>
            </w:r>
          </w:p>
          <w:p w:rsidR="00E51091" w:rsidRPr="00186E46" w:rsidRDefault="00E51091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F6975" w:rsidRPr="00186E46" w:rsidRDefault="006F6975" w:rsidP="006F697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02554" w:rsidRPr="00186E46" w:rsidRDefault="00217FE2" w:rsidP="0090255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  <w:p w:rsidR="00217FE2" w:rsidRPr="00186E46" w:rsidRDefault="00217FE2" w:rsidP="0072559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534" w:type="dxa"/>
          </w:tcPr>
          <w:p w:rsidR="00217FE2" w:rsidRDefault="00217FE2" w:rsidP="006F697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-Мы </w:t>
            </w:r>
            <w:r w:rsidR="006F6975"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научились делить двузначное число </w:t>
            </w:r>
            <w:proofErr w:type="gramStart"/>
            <w:r w:rsidR="006F6975" w:rsidRPr="00186E46">
              <w:rPr>
                <w:rFonts w:asciiTheme="majorBidi" w:hAnsiTheme="majorBidi" w:cstheme="majorBidi"/>
                <w:sz w:val="24"/>
                <w:szCs w:val="24"/>
              </w:rPr>
              <w:t>на</w:t>
            </w:r>
            <w:proofErr w:type="gramEnd"/>
            <w:r w:rsidR="006F6975"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 двузначное методом подбора. </w:t>
            </w:r>
          </w:p>
          <w:p w:rsidR="00E51091" w:rsidRPr="00186E46" w:rsidRDefault="00E51091" w:rsidP="006F697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51091" w:rsidRPr="00186E46" w:rsidRDefault="00E51091" w:rsidP="004113D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4113DE">
              <w:rPr>
                <w:rFonts w:asciiTheme="majorBidi" w:hAnsiTheme="majorBidi" w:cstheme="majorBidi"/>
                <w:sz w:val="24"/>
                <w:szCs w:val="24"/>
              </w:rPr>
              <w:t xml:space="preserve"> Выбор карточки для самостоятельной работы. </w:t>
            </w:r>
          </w:p>
          <w:p w:rsidR="006F6975" w:rsidRDefault="006F6975" w:rsidP="00BF39BD">
            <w:pPr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:rsidR="00902554" w:rsidRDefault="00902554" w:rsidP="00902554">
            <w:pPr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9025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02554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u w:val="single"/>
                <w:lang w:eastAsia="ru-RU"/>
              </w:rPr>
              <w:t>Слайд</w:t>
            </w:r>
            <w:r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u w:val="single"/>
                <w:lang w:eastAsia="ru-RU"/>
              </w:rPr>
              <w:t xml:space="preserve"> </w:t>
            </w:r>
            <w:r w:rsidRPr="00902554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u w:val="single"/>
                <w:lang w:eastAsia="ru-RU"/>
              </w:rPr>
              <w:t>7.</w:t>
            </w:r>
          </w:p>
          <w:p w:rsidR="00902554" w:rsidRPr="00902554" w:rsidRDefault="00902554" w:rsidP="00902554">
            <w:pPr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u w:val="single"/>
                <w:lang w:eastAsia="ru-RU"/>
              </w:rPr>
            </w:pPr>
            <w:r w:rsidRPr="00902554">
              <w:rPr>
                <w:rFonts w:ascii="Times New Roman" w:hAnsi="Times New Roman" w:cs="Times New Roman"/>
                <w:sz w:val="24"/>
                <w:szCs w:val="24"/>
              </w:rPr>
              <w:t xml:space="preserve">Проверьте и оцените себя сами. </w:t>
            </w:r>
          </w:p>
          <w:p w:rsidR="00902554" w:rsidRPr="00186E46" w:rsidRDefault="00902554" w:rsidP="00BF39BD">
            <w:pPr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:rsidR="00FD168E" w:rsidRPr="00186E46" w:rsidRDefault="00FD168E" w:rsidP="00BF39BD">
            <w:pPr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:rsidR="00FD168E" w:rsidRDefault="00FD168E" w:rsidP="00BF39BD">
            <w:pPr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5" w:type="dxa"/>
          </w:tcPr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Регулятивные: </w:t>
            </w:r>
          </w:p>
          <w:p w:rsidR="00217FE2" w:rsidRPr="00186E46" w:rsidRDefault="00217FE2" w:rsidP="00BF39B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контролировать процесс и результаты своей деятельности;</w:t>
            </w:r>
          </w:p>
          <w:p w:rsidR="00217FE2" w:rsidRPr="00186E46" w:rsidRDefault="00217FE2" w:rsidP="00BF39B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делать самостоятельно выводы; познавательные:</w:t>
            </w:r>
          </w:p>
          <w:p w:rsidR="00217FE2" w:rsidRPr="00186E46" w:rsidRDefault="00217FE2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>строить рассуждения, устанавливать причинно-следственные связи; личностные: развитие самостоятельности и личной ответственности.</w:t>
            </w:r>
          </w:p>
        </w:tc>
      </w:tr>
      <w:tr w:rsidR="00902554" w:rsidRPr="00186E46" w:rsidTr="00BF39BD">
        <w:trPr>
          <w:trHeight w:val="2460"/>
        </w:trPr>
        <w:tc>
          <w:tcPr>
            <w:tcW w:w="1526" w:type="dxa"/>
          </w:tcPr>
          <w:p w:rsidR="00902554" w:rsidRPr="00186E46" w:rsidRDefault="00902554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 Домашнее задание</w:t>
            </w:r>
          </w:p>
        </w:tc>
        <w:tc>
          <w:tcPr>
            <w:tcW w:w="3542" w:type="dxa"/>
          </w:tcPr>
          <w:p w:rsidR="00902554" w:rsidRPr="00902554" w:rsidRDefault="00902554" w:rsidP="0072559E">
            <w:pPr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u w:val="single"/>
                <w:lang w:eastAsia="ru-RU"/>
              </w:rPr>
            </w:pPr>
            <w:r w:rsidRPr="00902554">
              <w:rPr>
                <w:rFonts w:ascii="Times New Roman" w:hAnsi="Times New Roman" w:cs="Times New Roman"/>
                <w:sz w:val="24"/>
                <w:szCs w:val="24"/>
              </w:rPr>
              <w:t>стр.18, пр.2,3,з.4</w:t>
            </w:r>
          </w:p>
        </w:tc>
        <w:tc>
          <w:tcPr>
            <w:tcW w:w="2534" w:type="dxa"/>
          </w:tcPr>
          <w:p w:rsidR="00902554" w:rsidRDefault="00902554" w:rsidP="00BF39BD">
            <w:pPr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:rsidR="00902554" w:rsidRDefault="00902554" w:rsidP="00BF39BD">
            <w:pPr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:rsidR="00902554" w:rsidRPr="00186E46" w:rsidRDefault="00902554" w:rsidP="00BF39BD">
            <w:pPr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:rsidR="00902554" w:rsidRPr="00186E46" w:rsidRDefault="00902554" w:rsidP="00BF39BD">
            <w:pPr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:rsidR="00902554" w:rsidRPr="00186E46" w:rsidRDefault="00902554" w:rsidP="00BF39BD">
            <w:pPr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:rsidR="00902554" w:rsidRDefault="00902554" w:rsidP="00BF39BD">
            <w:pPr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:rsidR="00902554" w:rsidRDefault="00902554" w:rsidP="00BF39BD">
            <w:pPr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:rsidR="00902554" w:rsidRDefault="00902554" w:rsidP="00BF39BD">
            <w:pPr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:rsidR="00902554" w:rsidRPr="00186E46" w:rsidRDefault="00902554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86E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535" w:type="dxa"/>
          </w:tcPr>
          <w:p w:rsidR="00902554" w:rsidRPr="00186E46" w:rsidRDefault="00902554" w:rsidP="00BF39B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217FE2" w:rsidRPr="00186E46" w:rsidRDefault="00217FE2" w:rsidP="00217FE2">
      <w:pPr>
        <w:ind w:left="142"/>
        <w:rPr>
          <w:rFonts w:asciiTheme="majorBidi" w:hAnsiTheme="majorBidi" w:cstheme="majorBidi"/>
          <w:sz w:val="24"/>
          <w:szCs w:val="24"/>
        </w:rPr>
      </w:pPr>
    </w:p>
    <w:p w:rsidR="00217FE2" w:rsidRPr="00186E46" w:rsidRDefault="00217FE2" w:rsidP="00217FE2">
      <w:pPr>
        <w:rPr>
          <w:rFonts w:asciiTheme="majorBidi" w:hAnsiTheme="majorBidi" w:cstheme="majorBidi"/>
          <w:sz w:val="24"/>
          <w:szCs w:val="24"/>
        </w:rPr>
      </w:pPr>
    </w:p>
    <w:p w:rsidR="00217FE2" w:rsidRPr="00186E46" w:rsidRDefault="00217FE2" w:rsidP="00217FE2">
      <w:pPr>
        <w:rPr>
          <w:rFonts w:asciiTheme="majorBidi" w:hAnsiTheme="majorBidi" w:cstheme="majorBidi"/>
          <w:sz w:val="24"/>
          <w:szCs w:val="24"/>
        </w:rPr>
      </w:pPr>
    </w:p>
    <w:p w:rsidR="00217FE2" w:rsidRPr="00186E46" w:rsidRDefault="00217FE2" w:rsidP="00217FE2">
      <w:pPr>
        <w:rPr>
          <w:rFonts w:asciiTheme="majorBidi" w:hAnsiTheme="majorBidi" w:cstheme="majorBidi"/>
          <w:sz w:val="24"/>
          <w:szCs w:val="24"/>
        </w:rPr>
      </w:pPr>
    </w:p>
    <w:p w:rsidR="00217FE2" w:rsidRPr="00417A8D" w:rsidRDefault="00217FE2" w:rsidP="00217FE2">
      <w:pPr>
        <w:rPr>
          <w:rFonts w:asciiTheme="majorBidi" w:hAnsiTheme="majorBidi" w:cstheme="majorBidi"/>
          <w:sz w:val="28"/>
          <w:szCs w:val="28"/>
        </w:rPr>
      </w:pPr>
    </w:p>
    <w:p w:rsidR="00217FE2" w:rsidRPr="00417A8D" w:rsidRDefault="00417A8D" w:rsidP="00217FE2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         </w:t>
      </w:r>
      <w:r w:rsidRPr="00417A8D">
        <w:rPr>
          <w:rFonts w:asciiTheme="majorBidi" w:hAnsiTheme="majorBidi" w:cstheme="majorBidi"/>
          <w:sz w:val="28"/>
          <w:szCs w:val="28"/>
        </w:rPr>
        <w:t xml:space="preserve">Учитель:  </w:t>
      </w:r>
      <w:proofErr w:type="spellStart"/>
      <w:r w:rsidRPr="00417A8D">
        <w:rPr>
          <w:rFonts w:asciiTheme="majorBidi" w:hAnsiTheme="majorBidi" w:cstheme="majorBidi"/>
          <w:sz w:val="28"/>
          <w:szCs w:val="28"/>
        </w:rPr>
        <w:t>Шестернева</w:t>
      </w:r>
      <w:proofErr w:type="spellEnd"/>
      <w:r w:rsidRPr="00417A8D">
        <w:rPr>
          <w:rFonts w:asciiTheme="majorBidi" w:hAnsiTheme="majorBidi" w:cstheme="majorBidi"/>
          <w:sz w:val="28"/>
          <w:szCs w:val="28"/>
        </w:rPr>
        <w:t xml:space="preserve"> О.А.</w:t>
      </w:r>
    </w:p>
    <w:p w:rsidR="00217FE2" w:rsidRPr="00CA3FA3" w:rsidRDefault="00217FE2" w:rsidP="00217FE2">
      <w:pPr>
        <w:rPr>
          <w:rFonts w:asciiTheme="majorBidi" w:hAnsiTheme="majorBidi" w:cstheme="majorBidi"/>
          <w:sz w:val="24"/>
          <w:szCs w:val="24"/>
        </w:rPr>
      </w:pPr>
    </w:p>
    <w:p w:rsidR="00217FE2" w:rsidRDefault="00217FE2"/>
    <w:sectPr w:rsidR="00217FE2" w:rsidSect="004B17B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649D7"/>
    <w:multiLevelType w:val="hybridMultilevel"/>
    <w:tmpl w:val="270C7256"/>
    <w:lvl w:ilvl="0" w:tplc="EBD884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88686F"/>
    <w:multiLevelType w:val="hybridMultilevel"/>
    <w:tmpl w:val="3E465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854DED"/>
    <w:multiLevelType w:val="hybridMultilevel"/>
    <w:tmpl w:val="F7CCEF5E"/>
    <w:lvl w:ilvl="0" w:tplc="33FE0A6A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E2FE4"/>
    <w:multiLevelType w:val="hybridMultilevel"/>
    <w:tmpl w:val="270C7256"/>
    <w:lvl w:ilvl="0" w:tplc="EBD884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A77E86"/>
    <w:multiLevelType w:val="hybridMultilevel"/>
    <w:tmpl w:val="7BBA02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880737"/>
    <w:multiLevelType w:val="hybridMultilevel"/>
    <w:tmpl w:val="BCC8EA00"/>
    <w:lvl w:ilvl="0" w:tplc="A87C2466">
      <w:start w:val="1"/>
      <w:numFmt w:val="decimal"/>
      <w:lvlText w:val="%1"/>
      <w:lvlJc w:val="left"/>
      <w:pPr>
        <w:ind w:left="720" w:hanging="360"/>
      </w:pPr>
      <w:rPr>
        <w:rFonts w:eastAsia="Times New Roman" w:hint="default"/>
        <w:b w:val="0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17FE2"/>
    <w:rsid w:val="000D21FB"/>
    <w:rsid w:val="00120686"/>
    <w:rsid w:val="00122570"/>
    <w:rsid w:val="001254F4"/>
    <w:rsid w:val="00146255"/>
    <w:rsid w:val="00151102"/>
    <w:rsid w:val="00186E46"/>
    <w:rsid w:val="001A7D68"/>
    <w:rsid w:val="00217FE2"/>
    <w:rsid w:val="002C27C3"/>
    <w:rsid w:val="004113DE"/>
    <w:rsid w:val="00412B0B"/>
    <w:rsid w:val="00417A8D"/>
    <w:rsid w:val="00432010"/>
    <w:rsid w:val="00490D02"/>
    <w:rsid w:val="004B17B9"/>
    <w:rsid w:val="00544DC4"/>
    <w:rsid w:val="005C4D3F"/>
    <w:rsid w:val="005F2349"/>
    <w:rsid w:val="006365A0"/>
    <w:rsid w:val="006F6975"/>
    <w:rsid w:val="0072559E"/>
    <w:rsid w:val="007C6D32"/>
    <w:rsid w:val="00836412"/>
    <w:rsid w:val="00842216"/>
    <w:rsid w:val="008D10A6"/>
    <w:rsid w:val="008F3DCD"/>
    <w:rsid w:val="00902554"/>
    <w:rsid w:val="00AF53DE"/>
    <w:rsid w:val="00B3203A"/>
    <w:rsid w:val="00B772CA"/>
    <w:rsid w:val="00B82545"/>
    <w:rsid w:val="00BA4F73"/>
    <w:rsid w:val="00BE425D"/>
    <w:rsid w:val="00C2396B"/>
    <w:rsid w:val="00CD6C03"/>
    <w:rsid w:val="00D27505"/>
    <w:rsid w:val="00D37A32"/>
    <w:rsid w:val="00D467B1"/>
    <w:rsid w:val="00DE68EC"/>
    <w:rsid w:val="00E51091"/>
    <w:rsid w:val="00ED3481"/>
    <w:rsid w:val="00F429A1"/>
    <w:rsid w:val="00F5583C"/>
    <w:rsid w:val="00F72CE6"/>
    <w:rsid w:val="00FD1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D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7F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7FE2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17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6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8A1737-882F-44A9-890E-A09F36A95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ЮРИИ</dc:creator>
  <cp:keywords/>
  <dc:description/>
  <cp:lastModifiedBy>kjbkjhvgjk</cp:lastModifiedBy>
  <cp:revision>21</cp:revision>
  <cp:lastPrinted>2014-01-26T13:03:00Z</cp:lastPrinted>
  <dcterms:created xsi:type="dcterms:W3CDTF">2014-01-26T09:58:00Z</dcterms:created>
  <dcterms:modified xsi:type="dcterms:W3CDTF">2015-01-17T16:53:00Z</dcterms:modified>
</cp:coreProperties>
</file>